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3E39" w14:textId="520E57E9" w:rsidR="000F53EC" w:rsidRPr="00A67BBB" w:rsidRDefault="000F53EC" w:rsidP="00AD0F9F">
      <w:pPr>
        <w:spacing w:after="360"/>
        <w:jc w:val="center"/>
        <w:rPr>
          <w:rFonts w:eastAsia="ＭＳ ゴシック" w:cs="Times New Roman"/>
          <w:sz w:val="22"/>
        </w:rPr>
      </w:pPr>
      <w:r w:rsidRPr="00A67BBB">
        <w:rPr>
          <w:rFonts w:eastAsia="ＭＳ ゴシック" w:cs="Times New Roman"/>
          <w:b/>
          <w:sz w:val="28"/>
          <w:szCs w:val="28"/>
        </w:rPr>
        <w:t>The title should be 14 points size of Times New Roman aligned in the center: Capitalize the title by following the APA capitalization rules</w:t>
      </w:r>
    </w:p>
    <w:p w14:paraId="65162B35" w14:textId="647D700F" w:rsidR="009F72E9" w:rsidRPr="00A67BBB" w:rsidRDefault="000F53EC" w:rsidP="000F53EC">
      <w:pPr>
        <w:spacing w:after="60"/>
        <w:jc w:val="center"/>
        <w:rPr>
          <w:rFonts w:eastAsia="ＭＳ 明朝" w:cs="Times New Roman"/>
          <w:b/>
          <w:bCs/>
          <w:kern w:val="0"/>
          <w:szCs w:val="21"/>
          <w:lang w:val="pt-PT" w:eastAsia="pt-PT"/>
        </w:rPr>
      </w:pPr>
      <w:r w:rsidRPr="00A67BBB">
        <w:rPr>
          <w:rFonts w:eastAsia="ＭＳ 明朝" w:cs="Times New Roman"/>
          <w:b/>
          <w:bCs/>
          <w:kern w:val="0"/>
          <w:szCs w:val="21"/>
          <w:lang w:val="pt-PT" w:eastAsia="pt-PT"/>
        </w:rPr>
        <w:t>First Author</w:t>
      </w:r>
      <w:r w:rsidRPr="00A67BBB">
        <w:rPr>
          <w:rFonts w:eastAsia="ＭＳ 明朝" w:cs="Times New Roman"/>
          <w:b/>
          <w:bCs/>
          <w:kern w:val="0"/>
          <w:position w:val="6"/>
          <w:szCs w:val="21"/>
          <w:lang w:val="pt-PT" w:eastAsia="pt-PT"/>
        </w:rPr>
        <w:t>1</w:t>
      </w:r>
      <w:r w:rsidRPr="00A67BBB">
        <w:rPr>
          <w:rFonts w:eastAsia="ＭＳ 明朝" w:cs="Times New Roman"/>
          <w:b/>
          <w:bCs/>
          <w:kern w:val="0"/>
          <w:position w:val="6"/>
          <w:szCs w:val="21"/>
          <w:lang w:val="pt-PT"/>
        </w:rPr>
        <w:t>*</w:t>
      </w:r>
      <w:r w:rsidRPr="00A67BBB">
        <w:rPr>
          <w:rFonts w:eastAsia="ＭＳ 明朝" w:cs="Times New Roman"/>
          <w:b/>
          <w:bCs/>
          <w:kern w:val="0"/>
          <w:szCs w:val="21"/>
          <w:lang w:val="pt-PT" w:eastAsia="pt-PT"/>
        </w:rPr>
        <w:t>, Second Author</w:t>
      </w:r>
      <w:r w:rsidRPr="00A67BBB">
        <w:rPr>
          <w:rFonts w:eastAsia="ＭＳ 明朝" w:cs="Times New Roman"/>
          <w:b/>
          <w:bCs/>
          <w:kern w:val="0"/>
          <w:position w:val="6"/>
          <w:szCs w:val="21"/>
          <w:lang w:val="pt-PT" w:eastAsia="pt-PT"/>
        </w:rPr>
        <w:t>2</w:t>
      </w:r>
      <w:r w:rsidR="00E11ECF">
        <w:rPr>
          <w:rFonts w:eastAsia="ＭＳ 明朝" w:cs="Times New Roman"/>
          <w:b/>
          <w:bCs/>
          <w:kern w:val="0"/>
          <w:szCs w:val="21"/>
          <w:lang w:val="pt-PT"/>
        </w:rPr>
        <w:t xml:space="preserve">, </w:t>
      </w:r>
      <w:r w:rsidRPr="00A67BBB">
        <w:rPr>
          <w:rFonts w:eastAsia="ＭＳ 明朝" w:cs="Times New Roman"/>
          <w:b/>
          <w:bCs/>
          <w:kern w:val="0"/>
          <w:szCs w:val="21"/>
          <w:lang w:val="pt-PT" w:eastAsia="pt-PT"/>
        </w:rPr>
        <w:t>Third Author</w:t>
      </w:r>
      <w:r w:rsidRPr="00A67BBB">
        <w:rPr>
          <w:rFonts w:eastAsia="ＭＳ 明朝" w:cs="Times New Roman"/>
          <w:b/>
          <w:bCs/>
          <w:kern w:val="0"/>
          <w:position w:val="6"/>
          <w:szCs w:val="21"/>
          <w:lang w:val="pt-PT" w:eastAsia="pt-PT"/>
        </w:rPr>
        <w:t>3</w:t>
      </w:r>
    </w:p>
    <w:p w14:paraId="50A55662" w14:textId="77777777" w:rsidR="000F53EC" w:rsidRPr="00E11ECF" w:rsidRDefault="000F53EC" w:rsidP="000F53EC">
      <w:pPr>
        <w:spacing w:after="60"/>
        <w:jc w:val="center"/>
        <w:rPr>
          <w:rFonts w:eastAsia="ＭＳ ゴシック" w:cs="Times New Roman"/>
          <w:sz w:val="22"/>
          <w:lang w:val="pt-PT"/>
        </w:rPr>
      </w:pPr>
    </w:p>
    <w:p w14:paraId="1E847A0E" w14:textId="77777777" w:rsidR="00461EF1" w:rsidRPr="000C65FD" w:rsidRDefault="00461EF1" w:rsidP="00461EF1">
      <w:pPr>
        <w:rPr>
          <w:rFonts w:eastAsia="ＭＳ ゴシック" w:cs="Times New Roman"/>
          <w:b/>
          <w:sz w:val="20"/>
          <w:szCs w:val="20"/>
        </w:rPr>
      </w:pPr>
      <w:r w:rsidRPr="000C65FD">
        <w:rPr>
          <w:rFonts w:eastAsia="ＭＳ ゴシック" w:cs="Times New Roman"/>
          <w:b/>
          <w:sz w:val="20"/>
          <w:szCs w:val="20"/>
        </w:rPr>
        <w:t>1. Introduction</w:t>
      </w:r>
    </w:p>
    <w:p w14:paraId="02A001E5" w14:textId="1E8044E9" w:rsidR="006A5762" w:rsidRDefault="006A5762" w:rsidP="004764CA">
      <w:pPr>
        <w:rPr>
          <w:rFonts w:eastAsia="ＭＳ ゴシック" w:cs="Times New Roman"/>
          <w:sz w:val="20"/>
          <w:szCs w:val="20"/>
        </w:rPr>
      </w:pPr>
      <w:r w:rsidRPr="006A5762">
        <w:rPr>
          <w:rFonts w:eastAsia="ＭＳ ゴシック" w:cs="Times New Roman"/>
          <w:sz w:val="20"/>
          <w:szCs w:val="20"/>
        </w:rPr>
        <w:t>ICAPPS</w:t>
      </w:r>
      <w:r w:rsidR="00957EB8">
        <w:rPr>
          <w:rFonts w:eastAsia="ＭＳ ゴシック" w:cs="Times New Roman"/>
          <w:sz w:val="20"/>
          <w:szCs w:val="20"/>
        </w:rPr>
        <w:t>2026</w:t>
      </w:r>
      <w:r w:rsidRPr="006A5762">
        <w:rPr>
          <w:rFonts w:eastAsia="ＭＳ ゴシック" w:cs="Times New Roman"/>
          <w:sz w:val="20"/>
          <w:szCs w:val="20"/>
        </w:rPr>
        <w:t xml:space="preserve"> calls for previously unpublished papers related to urban and regional planning. Papers focusing on "Sustainable Smart Cities" are particularly welcome. Papers should be submitted as the outcomes of planning research and case studies.  Preprints or academic dissertation (graduation thesis, master's thesis, doctoral dissertation) may be submitted even if they have already been published.</w:t>
      </w:r>
    </w:p>
    <w:p w14:paraId="67B1B1F4" w14:textId="17E44079" w:rsidR="006A5762" w:rsidRDefault="006A5762" w:rsidP="006A5762">
      <w:pPr>
        <w:ind w:firstLine="420"/>
        <w:rPr>
          <w:rFonts w:eastAsia="ＭＳ ゴシック" w:cs="Times New Roman"/>
          <w:sz w:val="20"/>
          <w:szCs w:val="20"/>
        </w:rPr>
      </w:pPr>
      <w:r w:rsidRPr="006A5762">
        <w:rPr>
          <w:rFonts w:eastAsia="ＭＳ ゴシック" w:cs="Times New Roman"/>
          <w:sz w:val="20"/>
          <w:szCs w:val="20"/>
        </w:rPr>
        <w:t>The first author and the presenter should be individual or incoming members of CPIJ, or members of an overseas organization which has the formal exchange agreement with CPIJ, at the time of paper submission for the screening review. Here, overseas organizations which have the formal exchange agreement with CPIJ include the Korea Planning Association (KPA), Taiwan Institute of Urban Planning (TIUP), Urban Planning Society of China (UPSC), Vietnam Urban Planning and Development Association (VUPDA), Singapore Institute of Planners (SIP) and Hong Kong Institute of Planners (HKIP).</w:t>
      </w:r>
    </w:p>
    <w:p w14:paraId="3043C7E9" w14:textId="3C94F15C" w:rsidR="00A67BBB" w:rsidRPr="000C65FD" w:rsidRDefault="00BD30C8" w:rsidP="006A5762">
      <w:pPr>
        <w:ind w:firstLine="400"/>
        <w:rPr>
          <w:rFonts w:eastAsia="ＭＳ ゴシック" w:cs="Times New Roman"/>
          <w:sz w:val="20"/>
          <w:szCs w:val="20"/>
        </w:rPr>
      </w:pPr>
      <w:r w:rsidRPr="00BD30C8">
        <w:rPr>
          <w:rFonts w:eastAsia="ＭＳ ゴシック" w:cs="Times New Roman"/>
          <w:sz w:val="20"/>
          <w:szCs w:val="20"/>
        </w:rPr>
        <w:t>Use A-4 size paper and write within the print area (150 mm in width, 238 mm in length). All margins, top, bottom, left and right, should be 30 mm.</w:t>
      </w:r>
      <w:r w:rsidR="00A67BBB" w:rsidRPr="000C65FD">
        <w:rPr>
          <w:rFonts w:eastAsia="ＭＳ ゴシック" w:cs="Times New Roman"/>
          <w:sz w:val="20"/>
          <w:szCs w:val="20"/>
        </w:rPr>
        <w:t xml:space="preserve"> </w:t>
      </w:r>
      <w:r w:rsidR="00F1333E" w:rsidRPr="00F1333E">
        <w:rPr>
          <w:rFonts w:eastAsia="ＭＳ ゴシック" w:cs="Times New Roman"/>
          <w:sz w:val="20"/>
          <w:szCs w:val="20"/>
        </w:rPr>
        <w:t>Papers should use a single column with 44 lines per page.</w:t>
      </w:r>
      <w:r w:rsidR="000A0C62">
        <w:rPr>
          <w:rFonts w:eastAsia="ＭＳ ゴシック" w:cs="Times New Roman" w:hint="eastAsia"/>
          <w:sz w:val="20"/>
          <w:szCs w:val="20"/>
        </w:rPr>
        <w:t xml:space="preserve">　</w:t>
      </w:r>
      <w:r w:rsidR="00F1333E" w:rsidRPr="00F1333E">
        <w:rPr>
          <w:rFonts w:eastAsia="ＭＳ ゴシック" w:cs="Times New Roman"/>
          <w:sz w:val="20"/>
          <w:szCs w:val="20"/>
        </w:rPr>
        <w:t>Abstract for the screening review</w:t>
      </w:r>
      <w:r w:rsidR="00A67BBB" w:rsidRPr="000C65FD">
        <w:rPr>
          <w:rFonts w:eastAsia="ＭＳ ゴシック" w:cs="Times New Roman"/>
          <w:sz w:val="20"/>
          <w:szCs w:val="20"/>
        </w:rPr>
        <w:t xml:space="preserve"> should be prepared in 2 pages.</w:t>
      </w:r>
    </w:p>
    <w:p w14:paraId="229DDC5B" w14:textId="254CDA03" w:rsidR="00A67BBB" w:rsidRPr="000C65FD" w:rsidRDefault="00A67BBB" w:rsidP="00A25424">
      <w:pPr>
        <w:ind w:firstLineChars="200" w:firstLine="400"/>
        <w:rPr>
          <w:rFonts w:eastAsia="ＭＳ ゴシック" w:cs="Times New Roman"/>
          <w:sz w:val="20"/>
          <w:szCs w:val="20"/>
        </w:rPr>
      </w:pPr>
      <w:r w:rsidRPr="000C65FD">
        <w:rPr>
          <w:rFonts w:eastAsia="ＭＳ ゴシック" w:cs="Times New Roman"/>
          <w:sz w:val="20"/>
          <w:szCs w:val="20"/>
        </w:rPr>
        <w:t>All text in the paper including figures, tables and references should be written in English. There should be no mistakes in spelling and grammar etc. Terminology that is generally accepted should be used. Particularly when translating Japanese systems, policies, plans, etc. into English, authors should explain in the main text or notes to let international participants accurately understand them.</w:t>
      </w:r>
    </w:p>
    <w:p w14:paraId="73A27481" w14:textId="3F5D2587" w:rsidR="00DB3E04" w:rsidRPr="00BD30C8" w:rsidRDefault="00BD30C8" w:rsidP="00A25424">
      <w:pPr>
        <w:ind w:firstLineChars="200" w:firstLine="400"/>
        <w:rPr>
          <w:rFonts w:eastAsia="ＭＳ ゴシック" w:cs="Times New Roman"/>
          <w:sz w:val="20"/>
          <w:szCs w:val="20"/>
        </w:rPr>
      </w:pPr>
      <w:r w:rsidRPr="00BD30C8">
        <w:rPr>
          <w:rFonts w:eastAsia="ＭＳ ゴシック" w:cs="Times New Roman"/>
          <w:sz w:val="20"/>
          <w:szCs w:val="20"/>
        </w:rPr>
        <w:t>There should be the title, author name, text (including Introduction, Methodology, Findings and Conclusion). It is acceptable to include figures, tables, notes and references if necessary. Authors affiliation and e-mail address of the corresponding author should be written on the footer of the first page.</w:t>
      </w:r>
    </w:p>
    <w:p w14:paraId="7736E7C2" w14:textId="68F83AF8" w:rsidR="00A67BBB" w:rsidRPr="000C65FD" w:rsidRDefault="00A25424" w:rsidP="00A67BBB">
      <w:pPr>
        <w:ind w:firstLineChars="200" w:firstLine="400"/>
        <w:rPr>
          <w:rFonts w:eastAsia="ＭＳ ゴシック" w:cs="Times New Roman"/>
          <w:sz w:val="20"/>
          <w:szCs w:val="20"/>
        </w:rPr>
      </w:pPr>
      <w:r w:rsidRPr="00BD30C8">
        <w:rPr>
          <w:rFonts w:eastAsia="ＭＳ ゴシック" w:cs="Times New Roman"/>
          <w:sz w:val="20"/>
          <w:szCs w:val="20"/>
        </w:rPr>
        <w:t>The introduction section</w:t>
      </w:r>
      <w:r w:rsidRPr="000C65FD">
        <w:rPr>
          <w:rFonts w:eastAsia="ＭＳ ゴシック" w:cs="Times New Roman"/>
          <w:sz w:val="20"/>
          <w:szCs w:val="20"/>
        </w:rPr>
        <w:t xml:space="preserve"> should </w:t>
      </w:r>
      <w:r w:rsidR="005C3B92" w:rsidRPr="000C65FD">
        <w:rPr>
          <w:rFonts w:eastAsia="ＭＳ ゴシック" w:cs="Times New Roman"/>
          <w:sz w:val="20"/>
          <w:szCs w:val="20"/>
        </w:rPr>
        <w:t xml:space="preserve">explain </w:t>
      </w:r>
      <w:r w:rsidRPr="000C65FD">
        <w:rPr>
          <w:rFonts w:eastAsia="ＭＳ ゴシック" w:cs="Times New Roman"/>
          <w:sz w:val="20"/>
          <w:szCs w:val="20"/>
        </w:rPr>
        <w:t xml:space="preserve">the </w:t>
      </w:r>
      <w:r w:rsidR="005C3B92" w:rsidRPr="000C65FD">
        <w:rPr>
          <w:rFonts w:eastAsia="ＭＳ ゴシック" w:cs="Times New Roman"/>
          <w:sz w:val="20"/>
          <w:szCs w:val="20"/>
        </w:rPr>
        <w:t xml:space="preserve">background, </w:t>
      </w:r>
      <w:r w:rsidRPr="000C65FD">
        <w:rPr>
          <w:rFonts w:eastAsia="ＭＳ ゴシック" w:cs="Times New Roman"/>
          <w:sz w:val="20"/>
          <w:szCs w:val="20"/>
        </w:rPr>
        <w:t xml:space="preserve">scope and objective of the paper. It also reviews </w:t>
      </w:r>
      <w:r w:rsidR="00BD30C8" w:rsidRPr="000C65FD">
        <w:rPr>
          <w:rFonts w:eastAsia="ＭＳ ゴシック" w:cs="Times New Roman"/>
          <w:sz w:val="20"/>
          <w:szCs w:val="20"/>
        </w:rPr>
        <w:t>pertinent</w:t>
      </w:r>
      <w:r w:rsidRPr="000C65FD">
        <w:rPr>
          <w:rFonts w:eastAsia="ＭＳ ゴシック" w:cs="Times New Roman"/>
          <w:sz w:val="20"/>
          <w:szCs w:val="20"/>
        </w:rPr>
        <w:t xml:space="preserve"> literature.</w:t>
      </w:r>
    </w:p>
    <w:p w14:paraId="53991EA4" w14:textId="77777777" w:rsidR="00A67BBB" w:rsidRPr="000C65FD" w:rsidRDefault="00A67BBB" w:rsidP="00A67BBB">
      <w:pPr>
        <w:jc w:val="center"/>
        <w:rPr>
          <w:rFonts w:eastAsia="ＭＳ ゴシック" w:cs="Times New Roman"/>
          <w:sz w:val="20"/>
          <w:szCs w:val="20"/>
        </w:rPr>
      </w:pPr>
      <w:r w:rsidRPr="000C65FD">
        <w:rPr>
          <w:rFonts w:eastAsia="ＭＳ ゴシック" w:cs="Times New Roman"/>
          <w:sz w:val="20"/>
          <w:szCs w:val="20"/>
        </w:rPr>
        <w:t>&lt; Keep at least a single line between each section.&gt;</w:t>
      </w:r>
    </w:p>
    <w:p w14:paraId="59F60652" w14:textId="4307D8C5" w:rsidR="009F72E9" w:rsidRPr="000C65FD" w:rsidRDefault="00461EF1" w:rsidP="004F2398">
      <w:pPr>
        <w:rPr>
          <w:rFonts w:eastAsia="ＭＳ ゴシック" w:cs="Times New Roman"/>
          <w:b/>
          <w:sz w:val="20"/>
          <w:szCs w:val="20"/>
        </w:rPr>
      </w:pPr>
      <w:r w:rsidRPr="000C65FD">
        <w:rPr>
          <w:rFonts w:eastAsia="ＭＳ ゴシック" w:cs="Times New Roman"/>
          <w:b/>
          <w:sz w:val="20"/>
          <w:szCs w:val="20"/>
        </w:rPr>
        <w:t xml:space="preserve">2. </w:t>
      </w:r>
      <w:r w:rsidR="002170A6" w:rsidRPr="000C65FD">
        <w:rPr>
          <w:rFonts w:eastAsia="ＭＳ ゴシック" w:cs="Times New Roman"/>
          <w:b/>
          <w:sz w:val="20"/>
          <w:szCs w:val="20"/>
        </w:rPr>
        <w:t>Methodology</w:t>
      </w:r>
    </w:p>
    <w:p w14:paraId="78A34016" w14:textId="72D831C5" w:rsidR="000C65FD" w:rsidRPr="000C65FD" w:rsidRDefault="000C65FD" w:rsidP="004764CA">
      <w:pPr>
        <w:rPr>
          <w:rFonts w:eastAsia="ＭＳ ゴシック" w:cs="Times New Roman"/>
          <w:sz w:val="20"/>
          <w:szCs w:val="20"/>
        </w:rPr>
      </w:pPr>
      <w:r w:rsidRPr="000C65FD">
        <w:rPr>
          <w:rFonts w:eastAsia="ＭＳ ゴシック" w:cs="Times New Roman"/>
          <w:sz w:val="20"/>
          <w:szCs w:val="20"/>
        </w:rPr>
        <w:t xml:space="preserve">The text should be described by the 10 points size of Times New Roman. The main text should be aligned in </w:t>
      </w:r>
      <w:r w:rsidR="00125A23">
        <w:rPr>
          <w:rFonts w:eastAsia="ＭＳ ゴシック" w:cs="Times New Roman"/>
          <w:sz w:val="20"/>
          <w:szCs w:val="20"/>
        </w:rPr>
        <w:t xml:space="preserve">both end </w:t>
      </w:r>
      <w:r w:rsidRPr="000C65FD">
        <w:rPr>
          <w:rFonts w:eastAsia="ＭＳ ゴシック" w:cs="Times New Roman"/>
          <w:sz w:val="20"/>
          <w:szCs w:val="20"/>
        </w:rPr>
        <w:t>justification.</w:t>
      </w:r>
    </w:p>
    <w:p w14:paraId="43E82E1E" w14:textId="77777777" w:rsidR="00BD30C8" w:rsidRPr="00BD30C8" w:rsidRDefault="00BD30C8" w:rsidP="00BD30C8">
      <w:pPr>
        <w:ind w:firstLine="420"/>
        <w:rPr>
          <w:rFonts w:eastAsia="ＭＳ ゴシック" w:cs="Times New Roman"/>
          <w:sz w:val="20"/>
          <w:szCs w:val="20"/>
        </w:rPr>
      </w:pPr>
      <w:r w:rsidRPr="00BD30C8">
        <w:rPr>
          <w:rFonts w:eastAsia="ＭＳ ゴシック" w:cs="Times New Roman"/>
          <w:sz w:val="20"/>
          <w:szCs w:val="20"/>
        </w:rPr>
        <w:t>All text, including mathematical formulas and letters in figures and tables, should be prepared by using the one-byte alphanumeric characters. Handwriting is not acceptable. Due to the incompatibility, platform-specific characters (circled numbers and Roman numerals, etc.) cannot be used.</w:t>
      </w:r>
    </w:p>
    <w:p w14:paraId="1C539481" w14:textId="2860E2F2" w:rsidR="00A67BBB" w:rsidRPr="00BD30C8" w:rsidRDefault="00BD30C8" w:rsidP="002170A6">
      <w:pPr>
        <w:ind w:firstLine="420"/>
        <w:rPr>
          <w:rFonts w:eastAsia="ＭＳ ゴシック" w:cs="Times New Roman"/>
          <w:sz w:val="20"/>
          <w:szCs w:val="20"/>
        </w:rPr>
      </w:pPr>
      <w:r w:rsidRPr="00BD30C8">
        <w:rPr>
          <w:rFonts w:eastAsia="ＭＳ ゴシック" w:cs="Times New Roman"/>
          <w:sz w:val="20"/>
          <w:szCs w:val="20"/>
        </w:rPr>
        <w:t>Tables must be numbered sequentially and have the captions centered above the table: Table-1 (title). Figures and photos must be numbered sequentially and have the caption centered under the figure: Figure-1 (title), Photo-1 (title).</w:t>
      </w:r>
    </w:p>
    <w:p w14:paraId="4E5D5560" w14:textId="67CDA9F6" w:rsidR="009F72E9" w:rsidRPr="000C65FD" w:rsidRDefault="002170A6" w:rsidP="002170A6">
      <w:pPr>
        <w:ind w:firstLine="420"/>
        <w:rPr>
          <w:rFonts w:eastAsia="ＭＳ ゴシック" w:cs="Times New Roman"/>
          <w:sz w:val="20"/>
          <w:szCs w:val="20"/>
        </w:rPr>
      </w:pPr>
      <w:r w:rsidRPr="00BD30C8">
        <w:rPr>
          <w:rFonts w:eastAsia="ＭＳ ゴシック" w:cs="Times New Roman"/>
          <w:sz w:val="20"/>
          <w:szCs w:val="20"/>
        </w:rPr>
        <w:t>The methodology</w:t>
      </w:r>
      <w:r w:rsidRPr="000C65FD">
        <w:rPr>
          <w:rFonts w:eastAsia="ＭＳ ゴシック" w:cs="Times New Roman"/>
          <w:sz w:val="20"/>
          <w:szCs w:val="20"/>
        </w:rPr>
        <w:t xml:space="preserve"> must be clearly stated and described in sufficient detail or with sufficient references. </w:t>
      </w:r>
      <w:r w:rsidRPr="000C65FD">
        <w:rPr>
          <w:rFonts w:eastAsia="ＭＳ ゴシック" w:cs="Times New Roman"/>
          <w:sz w:val="20"/>
          <w:szCs w:val="20"/>
        </w:rPr>
        <w:lastRenderedPageBreak/>
        <w:t xml:space="preserve">The author shall explain the research question, describe the research framework and the methods applied in detail. It should be furthermore highlighted why research </w:t>
      </w:r>
      <w:r w:rsidR="006A5762" w:rsidRPr="000C65FD">
        <w:rPr>
          <w:rFonts w:eastAsia="ＭＳ ゴシック" w:cs="Times New Roman"/>
          <w:sz w:val="20"/>
          <w:szCs w:val="20"/>
        </w:rPr>
        <w:t>objectives are</w:t>
      </w:r>
      <w:r w:rsidRPr="000C65FD">
        <w:rPr>
          <w:rFonts w:eastAsia="ＭＳ ゴシック" w:cs="Times New Roman"/>
          <w:sz w:val="20"/>
          <w:szCs w:val="20"/>
        </w:rPr>
        <w:t xml:space="preserve"> relevant to theory and practice, and why selected method(s) are </w:t>
      </w:r>
      <w:proofErr w:type="gramStart"/>
      <w:r w:rsidRPr="000C65FD">
        <w:rPr>
          <w:rFonts w:eastAsia="ＭＳ ゴシック" w:cs="Times New Roman"/>
          <w:sz w:val="20"/>
          <w:szCs w:val="20"/>
        </w:rPr>
        <w:t>suited</w:t>
      </w:r>
      <w:proofErr w:type="gramEnd"/>
      <w:r w:rsidRPr="000C65FD">
        <w:rPr>
          <w:rFonts w:eastAsia="ＭＳ ゴシック" w:cs="Times New Roman"/>
          <w:sz w:val="20"/>
          <w:szCs w:val="20"/>
        </w:rPr>
        <w:t xml:space="preserve"> for the problem.</w:t>
      </w:r>
    </w:p>
    <w:p w14:paraId="6BB9F26E" w14:textId="77777777" w:rsidR="00BD30C8" w:rsidRDefault="00BD30C8" w:rsidP="004F2398">
      <w:pPr>
        <w:rPr>
          <w:rFonts w:eastAsia="ＭＳ ゴシック" w:cs="Times New Roman"/>
          <w:sz w:val="20"/>
          <w:szCs w:val="20"/>
        </w:rPr>
      </w:pPr>
    </w:p>
    <w:p w14:paraId="243A0805" w14:textId="77777777" w:rsidR="009F72E9" w:rsidRPr="000C65FD" w:rsidRDefault="002170A6" w:rsidP="004F2398">
      <w:pPr>
        <w:rPr>
          <w:rFonts w:eastAsia="ＭＳ ゴシック" w:cs="Times New Roman"/>
          <w:b/>
          <w:sz w:val="20"/>
          <w:szCs w:val="20"/>
        </w:rPr>
      </w:pPr>
      <w:r w:rsidRPr="000C65FD">
        <w:rPr>
          <w:rFonts w:eastAsia="ＭＳ ゴシック" w:cs="Times New Roman"/>
          <w:b/>
          <w:sz w:val="20"/>
          <w:szCs w:val="20"/>
        </w:rPr>
        <w:t>3. Findings and Discussion</w:t>
      </w:r>
    </w:p>
    <w:p w14:paraId="07A062E3" w14:textId="6766C8BA" w:rsidR="006A5762" w:rsidRPr="006A5762" w:rsidRDefault="006A5762" w:rsidP="006A5762">
      <w:pPr>
        <w:rPr>
          <w:rFonts w:eastAsia="ＭＳ ゴシック" w:cs="Times New Roman"/>
          <w:sz w:val="20"/>
          <w:szCs w:val="20"/>
        </w:rPr>
      </w:pPr>
      <w:r w:rsidRPr="006A5762">
        <w:rPr>
          <w:rFonts w:eastAsia="ＭＳ ゴシック" w:cs="Times New Roman"/>
          <w:sz w:val="20"/>
          <w:szCs w:val="20"/>
        </w:rPr>
        <w:t xml:space="preserve">From April 1 to April 10, </w:t>
      </w:r>
      <w:r w:rsidR="00957EB8">
        <w:rPr>
          <w:rFonts w:eastAsia="ＭＳ ゴシック" w:cs="Times New Roman"/>
          <w:sz w:val="20"/>
          <w:szCs w:val="20"/>
        </w:rPr>
        <w:t>2026</w:t>
      </w:r>
      <w:r w:rsidRPr="006A5762">
        <w:rPr>
          <w:rFonts w:eastAsia="ＭＳ ゴシック" w:cs="Times New Roman"/>
          <w:sz w:val="20"/>
          <w:szCs w:val="20"/>
        </w:rPr>
        <w:t xml:space="preserve">, the abstract for the screening review should be submitted through the application form. In addition, applicants should pay the adjudication fee of 5,500 JPY by bank transfer to the following account by 10 April </w:t>
      </w:r>
      <w:r w:rsidR="00957EB8">
        <w:rPr>
          <w:rFonts w:eastAsia="ＭＳ ゴシック" w:cs="Times New Roman"/>
          <w:sz w:val="20"/>
          <w:szCs w:val="20"/>
        </w:rPr>
        <w:t>2026</w:t>
      </w:r>
      <w:r w:rsidRPr="006A5762">
        <w:rPr>
          <w:rFonts w:eastAsia="ＭＳ ゴシック" w:cs="Times New Roman"/>
          <w:sz w:val="20"/>
          <w:szCs w:val="20"/>
        </w:rPr>
        <w:t xml:space="preserve">. </w:t>
      </w:r>
    </w:p>
    <w:p w14:paraId="2EFE5B15" w14:textId="77777777" w:rsidR="006A5762" w:rsidRPr="006A5762" w:rsidRDefault="006A5762" w:rsidP="006A5762">
      <w:pPr>
        <w:ind w:left="400" w:firstLine="420"/>
        <w:rPr>
          <w:rFonts w:eastAsia="ＭＳ ゴシック" w:cs="Times New Roman"/>
          <w:sz w:val="20"/>
          <w:szCs w:val="20"/>
        </w:rPr>
      </w:pPr>
      <w:r w:rsidRPr="006A5762">
        <w:rPr>
          <w:rFonts w:eastAsia="ＭＳ ゴシック" w:cs="Times New Roman"/>
          <w:sz w:val="20"/>
          <w:szCs w:val="20"/>
        </w:rPr>
        <w:t>Name of Bank and Branch: MUFG Bank, Ltd., KOJIMACHI Chuo Branch</w:t>
      </w:r>
    </w:p>
    <w:p w14:paraId="6EF90C71" w14:textId="77777777" w:rsidR="006A5762" w:rsidRPr="006A5762" w:rsidRDefault="006A5762" w:rsidP="006A5762">
      <w:pPr>
        <w:ind w:left="400" w:firstLine="420"/>
        <w:rPr>
          <w:rFonts w:eastAsia="ＭＳ ゴシック" w:cs="Times New Roman"/>
          <w:sz w:val="20"/>
          <w:szCs w:val="20"/>
        </w:rPr>
      </w:pPr>
      <w:r w:rsidRPr="006A5762">
        <w:rPr>
          <w:rFonts w:eastAsia="ＭＳ ゴシック" w:cs="Times New Roman"/>
          <w:sz w:val="20"/>
          <w:szCs w:val="20"/>
        </w:rPr>
        <w:t>Account No.: 0096589</w:t>
      </w:r>
    </w:p>
    <w:p w14:paraId="635F46C1" w14:textId="77777777" w:rsidR="006A5762" w:rsidRPr="006A5762" w:rsidRDefault="006A5762" w:rsidP="006A5762">
      <w:pPr>
        <w:ind w:left="400" w:firstLine="420"/>
        <w:rPr>
          <w:rFonts w:eastAsia="ＭＳ ゴシック" w:cs="Times New Roman"/>
          <w:sz w:val="20"/>
          <w:szCs w:val="20"/>
        </w:rPr>
      </w:pPr>
      <w:r w:rsidRPr="006A5762">
        <w:rPr>
          <w:rFonts w:eastAsia="ＭＳ ゴシック" w:cs="Times New Roman"/>
          <w:sz w:val="20"/>
          <w:szCs w:val="20"/>
        </w:rPr>
        <w:t>Beneficiary name: The City Planning Institute of Japan</w:t>
      </w:r>
    </w:p>
    <w:p w14:paraId="592A561E" w14:textId="77777777" w:rsidR="006A5762" w:rsidRPr="006A5762" w:rsidRDefault="006A5762" w:rsidP="006A5762">
      <w:pPr>
        <w:ind w:firstLine="400"/>
        <w:rPr>
          <w:rFonts w:eastAsia="ＭＳ ゴシック" w:cs="Times New Roman"/>
          <w:sz w:val="20"/>
          <w:szCs w:val="20"/>
        </w:rPr>
      </w:pPr>
      <w:r w:rsidRPr="006A5762">
        <w:rPr>
          <w:rFonts w:eastAsia="ＭＳ ゴシック" w:cs="Times New Roman"/>
          <w:sz w:val="20"/>
          <w:szCs w:val="20"/>
        </w:rPr>
        <w:t xml:space="preserve">The following Postal Transfer Account is also available, but please </w:t>
      </w:r>
      <w:proofErr w:type="gramStart"/>
      <w:r w:rsidRPr="006A5762">
        <w:rPr>
          <w:rFonts w:eastAsia="ＭＳ ゴシック" w:cs="Times New Roman"/>
          <w:sz w:val="20"/>
          <w:szCs w:val="20"/>
        </w:rPr>
        <w:t>uses</w:t>
      </w:r>
      <w:proofErr w:type="gramEnd"/>
      <w:r w:rsidRPr="006A5762">
        <w:rPr>
          <w:rFonts w:eastAsia="ＭＳ ゴシック" w:cs="Times New Roman"/>
          <w:sz w:val="20"/>
          <w:szCs w:val="20"/>
        </w:rPr>
        <w:t xml:space="preserve"> this account only when the bank is not accessible to you.</w:t>
      </w:r>
    </w:p>
    <w:p w14:paraId="7A694B24" w14:textId="4836AE57" w:rsidR="00061EA6" w:rsidRPr="00061EA6" w:rsidRDefault="006A5762" w:rsidP="006A5762">
      <w:pPr>
        <w:ind w:left="420" w:firstLine="420"/>
        <w:rPr>
          <w:rFonts w:eastAsia="ＭＳ ゴシック" w:cs="Times New Roman"/>
          <w:sz w:val="20"/>
          <w:szCs w:val="20"/>
        </w:rPr>
      </w:pPr>
      <w:r w:rsidRPr="006A5762">
        <w:rPr>
          <w:rFonts w:eastAsia="ＭＳ ゴシック" w:cs="Times New Roman"/>
          <w:sz w:val="20"/>
          <w:szCs w:val="20"/>
        </w:rPr>
        <w:t>Account No.: 00110-4-151509 TOKYO</w:t>
      </w:r>
    </w:p>
    <w:p w14:paraId="466034ED" w14:textId="1D19DB24" w:rsidR="00061EA6" w:rsidRDefault="006A5762" w:rsidP="006A5762">
      <w:pPr>
        <w:ind w:firstLine="420"/>
        <w:rPr>
          <w:rFonts w:eastAsia="ＭＳ ゴシック" w:cs="Times New Roman"/>
          <w:sz w:val="20"/>
          <w:szCs w:val="20"/>
        </w:rPr>
      </w:pPr>
      <w:r w:rsidRPr="006A5762">
        <w:rPr>
          <w:rFonts w:eastAsia="ＭＳ ゴシック" w:cs="Times New Roman"/>
          <w:sz w:val="20"/>
          <w:szCs w:val="20"/>
        </w:rPr>
        <w:t>Tables must be numbered sequentially and have the captions centered above the table: Table-1 (title). Figures and photos must be numbered sequentially and have the caption centered under the figure: Figure-1 (title), Photo-1 (title).</w:t>
      </w:r>
    </w:p>
    <w:p w14:paraId="683C3CE6" w14:textId="77777777" w:rsidR="006A5762" w:rsidRPr="006A5762" w:rsidRDefault="006A5762" w:rsidP="006A5762">
      <w:pPr>
        <w:rPr>
          <w:rFonts w:eastAsia="ＭＳ ゴシック" w:cs="Times New Roman"/>
          <w:sz w:val="20"/>
          <w:szCs w:val="20"/>
        </w:rPr>
      </w:pPr>
    </w:p>
    <w:p w14:paraId="5FE88ECC" w14:textId="77777777" w:rsidR="009F72E9" w:rsidRPr="000C65FD" w:rsidRDefault="002170A6" w:rsidP="004F2398">
      <w:pPr>
        <w:rPr>
          <w:rFonts w:eastAsia="ＭＳ ゴシック" w:cs="Times New Roman"/>
          <w:b/>
          <w:sz w:val="20"/>
          <w:szCs w:val="20"/>
        </w:rPr>
      </w:pPr>
      <w:r w:rsidRPr="000C65FD">
        <w:rPr>
          <w:rFonts w:eastAsia="ＭＳ ゴシック" w:cs="Times New Roman"/>
          <w:b/>
          <w:sz w:val="20"/>
          <w:szCs w:val="20"/>
        </w:rPr>
        <w:t>4. Conclusion</w:t>
      </w:r>
    </w:p>
    <w:p w14:paraId="1DC06FB0" w14:textId="4E3D04DE" w:rsidR="002B45BF" w:rsidRPr="002B45BF" w:rsidRDefault="006A5762" w:rsidP="004764CA">
      <w:pPr>
        <w:rPr>
          <w:rFonts w:eastAsia="ＭＳ ゴシック" w:cs="Times New Roman"/>
          <w:sz w:val="20"/>
          <w:szCs w:val="20"/>
        </w:rPr>
      </w:pPr>
      <w:r w:rsidRPr="006A5762">
        <w:rPr>
          <w:rFonts w:eastAsia="ＭＳ ゴシック" w:cs="Times New Roman"/>
          <w:sz w:val="20"/>
          <w:szCs w:val="20"/>
        </w:rPr>
        <w:t xml:space="preserve">The International Affairs Committee of CPIJ reviews submitted abstracts and notifies </w:t>
      </w:r>
      <w:proofErr w:type="gramStart"/>
      <w:r w:rsidRPr="006A5762">
        <w:rPr>
          <w:rFonts w:eastAsia="ＭＳ ゴシック" w:cs="Times New Roman"/>
          <w:sz w:val="20"/>
          <w:szCs w:val="20"/>
        </w:rPr>
        <w:t>applicants</w:t>
      </w:r>
      <w:proofErr w:type="gramEnd"/>
      <w:r w:rsidRPr="006A5762">
        <w:rPr>
          <w:rFonts w:eastAsia="ＭＳ ゴシック" w:cs="Times New Roman"/>
          <w:sz w:val="20"/>
          <w:szCs w:val="20"/>
        </w:rPr>
        <w:t xml:space="preserve"> the result of abstract screening review by the end of April </w:t>
      </w:r>
      <w:r w:rsidR="00957EB8">
        <w:rPr>
          <w:rFonts w:eastAsia="ＭＳ ゴシック" w:cs="Times New Roman"/>
          <w:sz w:val="20"/>
          <w:szCs w:val="20"/>
        </w:rPr>
        <w:t>2026</w:t>
      </w:r>
      <w:r w:rsidRPr="006A5762">
        <w:rPr>
          <w:rFonts w:eastAsia="ＭＳ ゴシック" w:cs="Times New Roman"/>
          <w:sz w:val="20"/>
          <w:szCs w:val="20"/>
        </w:rPr>
        <w:t>. It is either an acceptance, a conditional acceptance, or a rejection. The committee will review the abstracts for appropriateness of content, quality of writing in English, and compliance with the application rules and writing guidelines.</w:t>
      </w:r>
    </w:p>
    <w:p w14:paraId="40E00C1B" w14:textId="77777777" w:rsidR="006A5762" w:rsidRDefault="006A5762" w:rsidP="006A5762">
      <w:pPr>
        <w:ind w:left="420"/>
        <w:rPr>
          <w:rFonts w:eastAsia="ＭＳ ゴシック" w:cs="Times New Roman"/>
          <w:sz w:val="20"/>
          <w:szCs w:val="20"/>
        </w:rPr>
      </w:pPr>
      <w:r w:rsidRPr="006A5762">
        <w:rPr>
          <w:rFonts w:eastAsia="ＭＳ ゴシック" w:cs="Times New Roman"/>
          <w:sz w:val="20"/>
          <w:szCs w:val="20"/>
        </w:rPr>
        <w:t>1)</w:t>
      </w:r>
      <w:r>
        <w:rPr>
          <w:rFonts w:eastAsia="ＭＳ ゴシック" w:cs="Times New Roman" w:hint="eastAsia"/>
          <w:sz w:val="20"/>
          <w:szCs w:val="20"/>
        </w:rPr>
        <w:t xml:space="preserve"> </w:t>
      </w:r>
      <w:r w:rsidRPr="006A5762">
        <w:rPr>
          <w:rFonts w:eastAsia="ＭＳ ゴシック" w:cs="Times New Roman"/>
          <w:sz w:val="20"/>
          <w:szCs w:val="20"/>
        </w:rPr>
        <w:t>Authors will be notified of the result of abstract screening results and receiving paper in Japanese. If an applicant has not received any notification from CPIJ within three business days after the submission deadline, the applicant should contact CPIJ.</w:t>
      </w:r>
    </w:p>
    <w:p w14:paraId="65F23B4C" w14:textId="77777777" w:rsidR="006A5762" w:rsidRDefault="006A5762" w:rsidP="006A5762">
      <w:pPr>
        <w:ind w:left="420"/>
        <w:rPr>
          <w:rFonts w:eastAsia="ＭＳ ゴシック" w:cs="Times New Roman"/>
          <w:sz w:val="20"/>
          <w:szCs w:val="20"/>
        </w:rPr>
      </w:pPr>
      <w:r w:rsidRPr="006A5762">
        <w:rPr>
          <w:rFonts w:eastAsia="ＭＳ ゴシック" w:cs="Times New Roman"/>
          <w:sz w:val="20"/>
          <w:szCs w:val="20"/>
        </w:rPr>
        <w:t>2) Only the abstract (the first page of the paper) will be published in the Proceedings.</w:t>
      </w:r>
    </w:p>
    <w:p w14:paraId="1EE39579" w14:textId="77777777" w:rsidR="006A5762" w:rsidRDefault="006A5762" w:rsidP="006A5762">
      <w:pPr>
        <w:ind w:left="420"/>
        <w:rPr>
          <w:rFonts w:eastAsia="ＭＳ ゴシック" w:cs="Times New Roman"/>
          <w:sz w:val="20"/>
          <w:szCs w:val="20"/>
        </w:rPr>
      </w:pPr>
      <w:r w:rsidRPr="006A5762">
        <w:rPr>
          <w:rFonts w:eastAsia="ＭＳ ゴシック" w:cs="Times New Roman"/>
          <w:sz w:val="20"/>
          <w:szCs w:val="20"/>
        </w:rPr>
        <w:t>3) Copyrights are owned by CPIJ according to the copyright rules of CPIJ. However, authors are responsible for any problems caused by the figures, tables, photographs, etc. used in the paper.</w:t>
      </w:r>
    </w:p>
    <w:p w14:paraId="161DD8C4" w14:textId="497593FA" w:rsidR="00061EA6" w:rsidRDefault="006A5762" w:rsidP="006A5762">
      <w:pPr>
        <w:ind w:left="420"/>
        <w:rPr>
          <w:rFonts w:eastAsia="ＭＳ ゴシック" w:cs="Times New Roman"/>
          <w:sz w:val="20"/>
          <w:szCs w:val="20"/>
        </w:rPr>
      </w:pPr>
      <w:r w:rsidRPr="006A5762">
        <w:rPr>
          <w:rFonts w:eastAsia="ＭＳ ゴシック" w:cs="Times New Roman"/>
          <w:sz w:val="20"/>
          <w:szCs w:val="20"/>
        </w:rPr>
        <w:t>4) Authors will be required make a presentation in English at ICAPPS</w:t>
      </w:r>
      <w:r w:rsidR="00957EB8">
        <w:rPr>
          <w:rFonts w:eastAsia="ＭＳ ゴシック" w:cs="Times New Roman"/>
          <w:sz w:val="20"/>
          <w:szCs w:val="20"/>
        </w:rPr>
        <w:t>2026</w:t>
      </w:r>
      <w:r w:rsidRPr="006A5762">
        <w:rPr>
          <w:rFonts w:eastAsia="ＭＳ ゴシック" w:cs="Times New Roman"/>
          <w:sz w:val="20"/>
          <w:szCs w:val="20"/>
        </w:rPr>
        <w:t>.</w:t>
      </w:r>
    </w:p>
    <w:p w14:paraId="0992979A" w14:textId="77777777" w:rsidR="00061EA6" w:rsidRPr="00061EA6" w:rsidRDefault="00061EA6" w:rsidP="002170A6">
      <w:pPr>
        <w:ind w:firstLineChars="200" w:firstLine="400"/>
        <w:rPr>
          <w:rFonts w:eastAsia="ＭＳ ゴシック" w:cs="Times New Roman"/>
          <w:sz w:val="20"/>
          <w:szCs w:val="20"/>
        </w:rPr>
      </w:pPr>
    </w:p>
    <w:p w14:paraId="69FF4809" w14:textId="77777777" w:rsidR="00AA52C0" w:rsidRPr="008067B0" w:rsidRDefault="00AA52C0" w:rsidP="004F2398">
      <w:pPr>
        <w:rPr>
          <w:rFonts w:eastAsia="ＭＳ ゴシック" w:cs="Times New Roman"/>
          <w:sz w:val="20"/>
          <w:szCs w:val="20"/>
        </w:rPr>
      </w:pPr>
    </w:p>
    <w:p w14:paraId="10666399" w14:textId="77777777" w:rsidR="007B296E" w:rsidRPr="008067B0" w:rsidRDefault="00461EF1" w:rsidP="004F2398">
      <w:pPr>
        <w:rPr>
          <w:rFonts w:eastAsia="ＭＳ ゴシック" w:cs="Times New Roman"/>
          <w:sz w:val="20"/>
          <w:szCs w:val="20"/>
        </w:rPr>
      </w:pPr>
      <w:r w:rsidRPr="008067B0">
        <w:rPr>
          <w:rFonts w:eastAsia="ＭＳ ゴシック" w:cs="Times New Roman"/>
          <w:b/>
          <w:sz w:val="20"/>
          <w:szCs w:val="20"/>
        </w:rPr>
        <w:t>References</w:t>
      </w:r>
    </w:p>
    <w:p w14:paraId="4D59E6A3" w14:textId="79F80DF0" w:rsidR="006A5762" w:rsidRDefault="006A5762" w:rsidP="000C65FD">
      <w:pPr>
        <w:ind w:left="400" w:hangingChars="200" w:hanging="400"/>
        <w:rPr>
          <w:rFonts w:eastAsia="ＭＳ ゴシック" w:cs="Times New Roman"/>
          <w:sz w:val="20"/>
          <w:szCs w:val="20"/>
        </w:rPr>
      </w:pPr>
      <w:r w:rsidRPr="006A5762">
        <w:rPr>
          <w:rFonts w:eastAsia="ＭＳ ゴシック" w:cs="Times New Roman"/>
          <w:sz w:val="20"/>
          <w:szCs w:val="20"/>
        </w:rPr>
        <w:t>References should follow APA referencing style and be listed in alphabetical order. However, if the bibliographic information for a non-English document, such as Japanese, is not available in English, it should be translated into English by the authors and provided in both English and the original language.</w:t>
      </w:r>
    </w:p>
    <w:p w14:paraId="04003A97" w14:textId="320A39D8" w:rsidR="000C65FD" w:rsidRPr="008067B0" w:rsidRDefault="006A5762" w:rsidP="000C65FD">
      <w:pPr>
        <w:ind w:left="400" w:hangingChars="200" w:hanging="400"/>
        <w:rPr>
          <w:rFonts w:eastAsia="ＭＳ ゴシック" w:cs="Times New Roman"/>
          <w:sz w:val="20"/>
          <w:szCs w:val="20"/>
        </w:rPr>
      </w:pPr>
      <w:r w:rsidRPr="006A5762">
        <w:rPr>
          <w:rFonts w:eastAsia="ＭＳ ゴシック" w:cs="Times New Roman"/>
          <w:sz w:val="20"/>
          <w:szCs w:val="20"/>
        </w:rPr>
        <w:t>For references that have been assigned a Digital Object Identifier (DOI), include its URL.</w:t>
      </w:r>
    </w:p>
    <w:p w14:paraId="22F6A433" w14:textId="77777777" w:rsidR="006A5762" w:rsidRPr="006A5762" w:rsidRDefault="006A5762" w:rsidP="006A5762">
      <w:pPr>
        <w:ind w:left="400" w:hangingChars="200" w:hanging="400"/>
        <w:rPr>
          <w:rFonts w:eastAsia="ＭＳ ゴシック" w:cs="Times New Roman"/>
          <w:sz w:val="20"/>
          <w:szCs w:val="20"/>
        </w:rPr>
      </w:pPr>
      <w:r w:rsidRPr="006A5762">
        <w:rPr>
          <w:rFonts w:eastAsia="ＭＳ ゴシック" w:cs="Times New Roman"/>
          <w:sz w:val="20"/>
          <w:szCs w:val="20"/>
        </w:rPr>
        <w:t>Cite all sources when quoting or reprinting text, data, figures, etc. from previously published research or reports. The authors are responsible for any problems caused by quoting or reprinting text, data, figures etc. used in the paper.</w:t>
      </w:r>
    </w:p>
    <w:p w14:paraId="17D459E5" w14:textId="6B05FF42" w:rsidR="000C65FD" w:rsidRPr="008067B0" w:rsidRDefault="006A5762" w:rsidP="006A5762">
      <w:pPr>
        <w:ind w:left="400" w:hangingChars="200" w:hanging="400"/>
        <w:rPr>
          <w:rFonts w:eastAsia="ＭＳ ゴシック" w:cs="Times New Roman"/>
          <w:sz w:val="20"/>
          <w:szCs w:val="20"/>
        </w:rPr>
      </w:pPr>
      <w:r w:rsidRPr="006A5762">
        <w:rPr>
          <w:rFonts w:eastAsia="ＭＳ ゴシック" w:cs="Times New Roman"/>
          <w:sz w:val="20"/>
          <w:szCs w:val="20"/>
        </w:rPr>
        <w:t>References should be listed by the 10 points size of Times New Roman.</w:t>
      </w:r>
    </w:p>
    <w:p w14:paraId="340B42BB" w14:textId="2C50C103" w:rsidR="006F3ACF" w:rsidRPr="008067B0" w:rsidRDefault="006A5762" w:rsidP="000C65FD">
      <w:pPr>
        <w:ind w:left="400" w:hangingChars="200" w:hanging="400"/>
        <w:rPr>
          <w:rFonts w:eastAsia="ＭＳ ゴシック" w:cs="Times New Roman"/>
          <w:sz w:val="20"/>
          <w:szCs w:val="20"/>
        </w:rPr>
      </w:pPr>
      <w:r w:rsidRPr="006A5762">
        <w:rPr>
          <w:rFonts w:eastAsia="ＭＳ ゴシック" w:cs="Times New Roman"/>
          <w:sz w:val="20"/>
          <w:szCs w:val="20"/>
        </w:rPr>
        <w:t>The manuscript should be in the PDF format.</w:t>
      </w:r>
    </w:p>
    <w:sectPr w:rsidR="006F3ACF" w:rsidRPr="008067B0" w:rsidSect="00BD30C8">
      <w:footerReference w:type="first" r:id="rId7"/>
      <w:pgSz w:w="11906" w:h="16838" w:code="9"/>
      <w:pgMar w:top="1701" w:right="1701" w:bottom="1701" w:left="1701" w:header="851" w:footer="1701" w:gutter="0"/>
      <w:cols w:space="425"/>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C334" w14:textId="77777777" w:rsidR="00B06147" w:rsidRDefault="00B06147" w:rsidP="004F2398">
      <w:r>
        <w:separator/>
      </w:r>
    </w:p>
  </w:endnote>
  <w:endnote w:type="continuationSeparator" w:id="0">
    <w:p w14:paraId="2DEEE613" w14:textId="77777777" w:rsidR="00B06147" w:rsidRDefault="00B06147" w:rsidP="004F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A46E" w14:textId="77777777" w:rsidR="009C0966" w:rsidRPr="000C65FD" w:rsidRDefault="009C0966" w:rsidP="009C0966">
    <w:pPr>
      <w:pBdr>
        <w:top w:val="single" w:sz="8" w:space="4" w:color="000000"/>
      </w:pBdr>
      <w:tabs>
        <w:tab w:val="center" w:pos="4252"/>
        <w:tab w:val="right" w:pos="8504"/>
      </w:tabs>
      <w:snapToGrid w:val="0"/>
      <w:spacing w:after="60" w:line="240" w:lineRule="atLeast"/>
      <w:rPr>
        <w:rFonts w:eastAsia="ＭＳ 明朝" w:cs="Times New Roman"/>
        <w:sz w:val="20"/>
        <w:szCs w:val="20"/>
      </w:rPr>
    </w:pPr>
    <w:r w:rsidRPr="000C65FD">
      <w:rPr>
        <w:rFonts w:eastAsia="ＭＳ 明朝" w:cs="Times New Roman"/>
        <w:position w:val="6"/>
        <w:sz w:val="20"/>
        <w:szCs w:val="20"/>
      </w:rPr>
      <w:t>1</w:t>
    </w:r>
    <w:r w:rsidRPr="000C65FD">
      <w:rPr>
        <w:rFonts w:eastAsia="ＭＳ 明朝" w:cs="Times New Roman"/>
        <w:snapToGrid w:val="0"/>
        <w:sz w:val="20"/>
        <w:szCs w:val="20"/>
      </w:rPr>
      <w:t xml:space="preserve"> ○○○○○○○University, </w:t>
    </w:r>
    <w:r w:rsidRPr="000C65FD">
      <w:rPr>
        <w:rFonts w:eastAsia="ＭＳ 明朝" w:cs="Times New Roman"/>
        <w:position w:val="6"/>
        <w:sz w:val="20"/>
        <w:szCs w:val="20"/>
      </w:rPr>
      <w:t>2</w:t>
    </w:r>
    <w:r w:rsidRPr="000C65FD">
      <w:rPr>
        <w:rFonts w:eastAsia="ＭＳ 明朝" w:cs="Times New Roman"/>
        <w:sz w:val="20"/>
        <w:szCs w:val="20"/>
      </w:rPr>
      <w:t xml:space="preserve"> The University of </w:t>
    </w:r>
    <w:proofErr w:type="spellStart"/>
    <w:r w:rsidRPr="000C65FD">
      <w:rPr>
        <w:rFonts w:eastAsia="ＭＳ 明朝" w:cs="Times New Roman"/>
        <w:sz w:val="20"/>
        <w:szCs w:val="20"/>
      </w:rPr>
      <w:t>xxxxxx</w:t>
    </w:r>
    <w:proofErr w:type="spellEnd"/>
    <w:r w:rsidRPr="000C65FD">
      <w:rPr>
        <w:rFonts w:eastAsia="ＭＳ 明朝" w:cs="Times New Roman"/>
        <w:sz w:val="20"/>
        <w:szCs w:val="20"/>
      </w:rPr>
      <w:t xml:space="preserve">, </w:t>
    </w:r>
    <w:r w:rsidRPr="000C65FD">
      <w:rPr>
        <w:rFonts w:eastAsia="ＭＳ 明朝" w:cs="Times New Roman"/>
        <w:position w:val="6"/>
        <w:sz w:val="20"/>
        <w:szCs w:val="20"/>
      </w:rPr>
      <w:t>3</w:t>
    </w:r>
    <w:r w:rsidRPr="000C65FD">
      <w:rPr>
        <w:rFonts w:eastAsia="ＭＳ 明朝" w:cs="Times New Roman"/>
        <w:sz w:val="20"/>
        <w:szCs w:val="20"/>
      </w:rPr>
      <w:t xml:space="preserve"> </w:t>
    </w:r>
    <w:proofErr w:type="spellStart"/>
    <w:r w:rsidRPr="000C65FD">
      <w:rPr>
        <w:rFonts w:eastAsia="ＭＳ 明朝" w:cs="Times New Roman"/>
        <w:sz w:val="20"/>
        <w:szCs w:val="20"/>
      </w:rPr>
      <w:t>xxxxxx</w:t>
    </w:r>
    <w:proofErr w:type="spellEnd"/>
    <w:r w:rsidRPr="000C65FD">
      <w:rPr>
        <w:rFonts w:eastAsia="ＭＳ 明朝" w:cs="Times New Roman"/>
        <w:sz w:val="20"/>
        <w:szCs w:val="20"/>
      </w:rPr>
      <w:t xml:space="preserve"> Consulting Co., Ltd.</w:t>
    </w:r>
  </w:p>
  <w:p w14:paraId="52A7DA2C" w14:textId="3C9918B3" w:rsidR="009C0966" w:rsidRPr="009C0966" w:rsidRDefault="00E855DD" w:rsidP="009C0966">
    <w:pPr>
      <w:pBdr>
        <w:top w:val="single" w:sz="8" w:space="4" w:color="000000"/>
      </w:pBdr>
      <w:tabs>
        <w:tab w:val="center" w:pos="4252"/>
        <w:tab w:val="right" w:pos="8504"/>
      </w:tabs>
      <w:snapToGrid w:val="0"/>
      <w:spacing w:after="60" w:line="240" w:lineRule="atLeast"/>
      <w:rPr>
        <w:rFonts w:eastAsia="ＭＳ 明朝" w:cs="Times New Roman"/>
        <w:sz w:val="20"/>
        <w:szCs w:val="20"/>
      </w:rPr>
    </w:pPr>
    <w:r w:rsidRPr="00E855DD">
      <w:rPr>
        <w:rFonts w:eastAsia="ＭＳ 明朝" w:cs="Times New Roman"/>
        <w:sz w:val="20"/>
        <w:szCs w:val="20"/>
      </w:rPr>
      <w:t xml:space="preserve">* Corresponding author. </w:t>
    </w:r>
    <w:r w:rsidR="009C0966" w:rsidRPr="000C65FD">
      <w:rPr>
        <w:rFonts w:eastAsia="ＭＳ 明朝" w:cs="Times New Roman"/>
        <w:sz w:val="20"/>
        <w:szCs w:val="20"/>
      </w:rPr>
      <w:t>E-Mail: □■□■□■□■@….</w:t>
    </w:r>
    <w:proofErr w:type="gramStart"/>
    <w:r w:rsidR="009C0966" w:rsidRPr="000C65FD">
      <w:rPr>
        <w:rFonts w:eastAsia="ＭＳ 明朝" w:cs="Times New Roman"/>
        <w:sz w:val="20"/>
        <w:szCs w:val="20"/>
      </w:rPr>
      <w:t>….ac.jp</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505A" w14:textId="77777777" w:rsidR="00B06147" w:rsidRDefault="00B06147" w:rsidP="004F2398">
      <w:r>
        <w:separator/>
      </w:r>
    </w:p>
  </w:footnote>
  <w:footnote w:type="continuationSeparator" w:id="0">
    <w:p w14:paraId="6E3090D3" w14:textId="77777777" w:rsidR="00B06147" w:rsidRDefault="00B06147" w:rsidP="004F2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29"/>
    <w:rsid w:val="000105E6"/>
    <w:rsid w:val="00061EA6"/>
    <w:rsid w:val="00062623"/>
    <w:rsid w:val="00067892"/>
    <w:rsid w:val="000778D2"/>
    <w:rsid w:val="000959D3"/>
    <w:rsid w:val="000A0C62"/>
    <w:rsid w:val="000C2A03"/>
    <w:rsid w:val="000C65FD"/>
    <w:rsid w:val="000F2F13"/>
    <w:rsid w:val="000F53EC"/>
    <w:rsid w:val="000F6CCF"/>
    <w:rsid w:val="00116470"/>
    <w:rsid w:val="00125A23"/>
    <w:rsid w:val="00147BDF"/>
    <w:rsid w:val="00170FFD"/>
    <w:rsid w:val="001832F6"/>
    <w:rsid w:val="001B4442"/>
    <w:rsid w:val="001B5D5F"/>
    <w:rsid w:val="001E15F6"/>
    <w:rsid w:val="001E3861"/>
    <w:rsid w:val="002170A6"/>
    <w:rsid w:val="002B45BF"/>
    <w:rsid w:val="002C55C9"/>
    <w:rsid w:val="002C749C"/>
    <w:rsid w:val="002D4BC3"/>
    <w:rsid w:val="00301F39"/>
    <w:rsid w:val="003911D8"/>
    <w:rsid w:val="0039625A"/>
    <w:rsid w:val="00407C3E"/>
    <w:rsid w:val="0044726D"/>
    <w:rsid w:val="00456E5B"/>
    <w:rsid w:val="00461EF1"/>
    <w:rsid w:val="004764CA"/>
    <w:rsid w:val="00487311"/>
    <w:rsid w:val="004E33AD"/>
    <w:rsid w:val="004E4525"/>
    <w:rsid w:val="004F2398"/>
    <w:rsid w:val="0051210F"/>
    <w:rsid w:val="0054084D"/>
    <w:rsid w:val="0058183D"/>
    <w:rsid w:val="00596E17"/>
    <w:rsid w:val="005B5D65"/>
    <w:rsid w:val="005C3B92"/>
    <w:rsid w:val="005C5874"/>
    <w:rsid w:val="005D5D4B"/>
    <w:rsid w:val="005F199A"/>
    <w:rsid w:val="00603756"/>
    <w:rsid w:val="0062595E"/>
    <w:rsid w:val="0066644E"/>
    <w:rsid w:val="00682C62"/>
    <w:rsid w:val="006A5762"/>
    <w:rsid w:val="006B6EA6"/>
    <w:rsid w:val="006F3ACF"/>
    <w:rsid w:val="00731CDF"/>
    <w:rsid w:val="007670EF"/>
    <w:rsid w:val="0077059C"/>
    <w:rsid w:val="007762F2"/>
    <w:rsid w:val="007B296E"/>
    <w:rsid w:val="007C3E2B"/>
    <w:rsid w:val="007E61B1"/>
    <w:rsid w:val="008067B0"/>
    <w:rsid w:val="00823494"/>
    <w:rsid w:val="00863A16"/>
    <w:rsid w:val="00891022"/>
    <w:rsid w:val="008B610E"/>
    <w:rsid w:val="0093163E"/>
    <w:rsid w:val="00935C02"/>
    <w:rsid w:val="00957EB8"/>
    <w:rsid w:val="009814A7"/>
    <w:rsid w:val="009B22BB"/>
    <w:rsid w:val="009C0966"/>
    <w:rsid w:val="009E07D8"/>
    <w:rsid w:val="009F033E"/>
    <w:rsid w:val="009F72E9"/>
    <w:rsid w:val="00A2082F"/>
    <w:rsid w:val="00A25424"/>
    <w:rsid w:val="00A37886"/>
    <w:rsid w:val="00A67BBB"/>
    <w:rsid w:val="00A96AEE"/>
    <w:rsid w:val="00AA52C0"/>
    <w:rsid w:val="00AD0F9F"/>
    <w:rsid w:val="00AE6378"/>
    <w:rsid w:val="00B06147"/>
    <w:rsid w:val="00B11518"/>
    <w:rsid w:val="00B176BE"/>
    <w:rsid w:val="00B17BD7"/>
    <w:rsid w:val="00B95710"/>
    <w:rsid w:val="00BC245F"/>
    <w:rsid w:val="00BD2D42"/>
    <w:rsid w:val="00BD30C8"/>
    <w:rsid w:val="00C15629"/>
    <w:rsid w:val="00C371FA"/>
    <w:rsid w:val="00C83175"/>
    <w:rsid w:val="00C87580"/>
    <w:rsid w:val="00CA0C74"/>
    <w:rsid w:val="00CF4631"/>
    <w:rsid w:val="00D06B6A"/>
    <w:rsid w:val="00D14A5F"/>
    <w:rsid w:val="00D24687"/>
    <w:rsid w:val="00D72F87"/>
    <w:rsid w:val="00D90F66"/>
    <w:rsid w:val="00DA371A"/>
    <w:rsid w:val="00DB3E04"/>
    <w:rsid w:val="00DC2A25"/>
    <w:rsid w:val="00DC730C"/>
    <w:rsid w:val="00E11ECF"/>
    <w:rsid w:val="00E40A74"/>
    <w:rsid w:val="00E43C35"/>
    <w:rsid w:val="00E84992"/>
    <w:rsid w:val="00E855DD"/>
    <w:rsid w:val="00E8643C"/>
    <w:rsid w:val="00E97F2B"/>
    <w:rsid w:val="00EC60E0"/>
    <w:rsid w:val="00EE1C4B"/>
    <w:rsid w:val="00F11E70"/>
    <w:rsid w:val="00F1333E"/>
    <w:rsid w:val="00F428A3"/>
    <w:rsid w:val="00F6432F"/>
    <w:rsid w:val="00F90F41"/>
    <w:rsid w:val="00FD0C06"/>
    <w:rsid w:val="00FE2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CFE70"/>
  <w15:docId w15:val="{CF553B3F-CA12-44D7-82CF-29068852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96E"/>
    <w:pPr>
      <w:widowControl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398"/>
    <w:pPr>
      <w:tabs>
        <w:tab w:val="center" w:pos="4252"/>
        <w:tab w:val="right" w:pos="8504"/>
      </w:tabs>
      <w:snapToGrid w:val="0"/>
    </w:pPr>
  </w:style>
  <w:style w:type="character" w:customStyle="1" w:styleId="a4">
    <w:name w:val="ヘッダー (文字)"/>
    <w:basedOn w:val="a0"/>
    <w:link w:val="a3"/>
    <w:uiPriority w:val="99"/>
    <w:rsid w:val="004F2398"/>
  </w:style>
  <w:style w:type="paragraph" w:styleId="a5">
    <w:name w:val="footer"/>
    <w:basedOn w:val="a"/>
    <w:link w:val="a6"/>
    <w:uiPriority w:val="99"/>
    <w:unhideWhenUsed/>
    <w:rsid w:val="004F2398"/>
    <w:pPr>
      <w:tabs>
        <w:tab w:val="center" w:pos="4252"/>
        <w:tab w:val="right" w:pos="8504"/>
      </w:tabs>
      <w:snapToGrid w:val="0"/>
    </w:pPr>
  </w:style>
  <w:style w:type="character" w:customStyle="1" w:styleId="a6">
    <w:name w:val="フッター (文字)"/>
    <w:basedOn w:val="a0"/>
    <w:link w:val="a5"/>
    <w:uiPriority w:val="99"/>
    <w:rsid w:val="004F2398"/>
  </w:style>
  <w:style w:type="character" w:styleId="a7">
    <w:name w:val="line number"/>
    <w:basedOn w:val="a0"/>
    <w:uiPriority w:val="99"/>
    <w:semiHidden/>
    <w:unhideWhenUsed/>
    <w:rsid w:val="007B296E"/>
  </w:style>
  <w:style w:type="paragraph" w:styleId="a8">
    <w:name w:val="Balloon Text"/>
    <w:basedOn w:val="a"/>
    <w:link w:val="a9"/>
    <w:uiPriority w:val="99"/>
    <w:semiHidden/>
    <w:unhideWhenUsed/>
    <w:rsid w:val="000C2A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A03"/>
    <w:rPr>
      <w:rFonts w:asciiTheme="majorHAnsi" w:eastAsiaTheme="majorEastAsia" w:hAnsiTheme="majorHAnsi" w:cstheme="majorBidi"/>
      <w:sz w:val="18"/>
      <w:szCs w:val="18"/>
    </w:rPr>
  </w:style>
  <w:style w:type="paragraph" w:styleId="aa">
    <w:name w:val="List Paragraph"/>
    <w:basedOn w:val="a"/>
    <w:uiPriority w:val="34"/>
    <w:qFormat/>
    <w:rsid w:val="009E07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37B1E-FB4F-4B3E-A9F6-FFC37335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918</Words>
  <Characters>5080</Characters>
  <Application>Microsoft Office Word</Application>
  <DocSecurity>0</DocSecurity>
  <Lines>81</Lines>
  <Paragraphs>41</Paragraphs>
  <ScaleCrop>false</ScaleCrop>
  <HeadingPairs>
    <vt:vector size="2" baseType="variant">
      <vt:variant>
        <vt:lpstr>タイトル</vt:lpstr>
      </vt:variant>
      <vt:variant>
        <vt:i4>1</vt:i4>
      </vt:variant>
    </vt:vector>
  </HeadingPairs>
  <TitlesOfParts>
    <vt:vector size="1" baseType="lpstr">
      <vt:lpstr/>
    </vt:vector>
  </TitlesOfParts>
  <Company>CPIJ</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CPIJ</dc:creator>
  <cp:lastModifiedBy>Tadashi Koyama</cp:lastModifiedBy>
  <cp:revision>25</cp:revision>
  <dcterms:created xsi:type="dcterms:W3CDTF">2019-01-28T05:20:00Z</dcterms:created>
  <dcterms:modified xsi:type="dcterms:W3CDTF">2026-02-24T04:57:00Z</dcterms:modified>
</cp:coreProperties>
</file>